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3E" w:rsidRDefault="00DD063E">
      <w:r>
        <w:t xml:space="preserve">                                            </w:t>
      </w:r>
    </w:p>
    <w:p w:rsidR="00B42F5A" w:rsidRPr="00B42F5A" w:rsidRDefault="00B42F5A" w:rsidP="00B42F5A">
      <w:pPr>
        <w:jc w:val="center"/>
        <w:rPr>
          <w:b/>
          <w:sz w:val="28"/>
        </w:rPr>
      </w:pPr>
      <w:r w:rsidRPr="00B42F5A">
        <w:rPr>
          <w:b/>
          <w:sz w:val="28"/>
        </w:rPr>
        <w:t xml:space="preserve">Semaine mondiale de la </w:t>
      </w:r>
      <w:r w:rsidR="00BB6E13">
        <w:rPr>
          <w:b/>
          <w:sz w:val="28"/>
        </w:rPr>
        <w:t>m</w:t>
      </w:r>
      <w:r w:rsidRPr="00B42F5A">
        <w:rPr>
          <w:b/>
          <w:sz w:val="28"/>
        </w:rPr>
        <w:t>édiation 2021</w:t>
      </w:r>
    </w:p>
    <w:p w:rsidR="00DD063E" w:rsidRDefault="00B42F5A" w:rsidP="00B42F5A">
      <w:pPr>
        <w:jc w:val="center"/>
        <w:rPr>
          <w:b/>
          <w:sz w:val="28"/>
        </w:rPr>
      </w:pPr>
      <w:r w:rsidRPr="00B42F5A">
        <w:rPr>
          <w:b/>
          <w:sz w:val="28"/>
        </w:rPr>
        <w:t>Conférence et table-ronde sur le thème de « L</w:t>
      </w:r>
      <w:r w:rsidR="008376E7">
        <w:rPr>
          <w:b/>
          <w:sz w:val="28"/>
        </w:rPr>
        <w:t>’</w:t>
      </w:r>
      <w:r w:rsidR="001B6F21">
        <w:rPr>
          <w:b/>
          <w:sz w:val="28"/>
        </w:rPr>
        <w:t>E</w:t>
      </w:r>
      <w:r w:rsidRPr="00B42F5A">
        <w:rPr>
          <w:b/>
          <w:sz w:val="28"/>
        </w:rPr>
        <w:t xml:space="preserve">nfant dans la </w:t>
      </w:r>
      <w:r w:rsidR="001B6F21">
        <w:rPr>
          <w:b/>
          <w:sz w:val="28"/>
        </w:rPr>
        <w:t>M</w:t>
      </w:r>
      <w:r w:rsidRPr="00B42F5A">
        <w:rPr>
          <w:b/>
          <w:sz w:val="28"/>
        </w:rPr>
        <w:t>édiation »</w:t>
      </w:r>
    </w:p>
    <w:p w:rsidR="003A4457" w:rsidRPr="001B6F21" w:rsidRDefault="003A4457" w:rsidP="001B6F21">
      <w:pPr>
        <w:rPr>
          <w:b/>
          <w:sz w:val="24"/>
          <w:szCs w:val="24"/>
        </w:rPr>
      </w:pPr>
      <w:r w:rsidRPr="001B6F21">
        <w:rPr>
          <w:b/>
          <w:sz w:val="24"/>
          <w:szCs w:val="24"/>
        </w:rPr>
        <w:t>Dans le cadre</w:t>
      </w:r>
      <w:r>
        <w:rPr>
          <w:b/>
          <w:sz w:val="24"/>
          <w:szCs w:val="24"/>
        </w:rPr>
        <w:t xml:space="preserve"> de la Semaine mondiale de la médiation auront lieu deux événements ouverts à tous.</w:t>
      </w:r>
    </w:p>
    <w:p w:rsidR="00DD063E" w:rsidRPr="0026758B" w:rsidRDefault="003A4457" w:rsidP="0026758B">
      <w:pPr>
        <w:pStyle w:val="ListParagraph"/>
        <w:numPr>
          <w:ilvl w:val="0"/>
          <w:numId w:val="4"/>
        </w:numPr>
        <w:ind w:hanging="15"/>
        <w:jc w:val="both"/>
        <w:rPr>
          <w:sz w:val="24"/>
        </w:rPr>
      </w:pPr>
      <w:r>
        <w:rPr>
          <w:sz w:val="24"/>
        </w:rPr>
        <w:t>Une</w:t>
      </w:r>
      <w:r w:rsidR="00421D87" w:rsidRPr="0026758B">
        <w:rPr>
          <w:sz w:val="24"/>
        </w:rPr>
        <w:t xml:space="preserve"> </w:t>
      </w:r>
      <w:r w:rsidR="00421D87" w:rsidRPr="0026758B">
        <w:rPr>
          <w:b/>
          <w:sz w:val="24"/>
        </w:rPr>
        <w:t>conférence</w:t>
      </w:r>
      <w:r w:rsidR="00DD063E" w:rsidRPr="0026758B">
        <w:rPr>
          <w:b/>
          <w:sz w:val="24"/>
        </w:rPr>
        <w:t xml:space="preserve"> </w:t>
      </w:r>
      <w:r w:rsidR="00DD063E" w:rsidRPr="0026758B">
        <w:rPr>
          <w:sz w:val="24"/>
        </w:rPr>
        <w:t>sur le</w:t>
      </w:r>
      <w:r w:rsidR="008376E7" w:rsidRPr="0026758B">
        <w:rPr>
          <w:sz w:val="24"/>
        </w:rPr>
        <w:t xml:space="preserve"> </w:t>
      </w:r>
      <w:r w:rsidR="00DD063E" w:rsidRPr="0026758B">
        <w:rPr>
          <w:sz w:val="24"/>
        </w:rPr>
        <w:t xml:space="preserve">thème </w:t>
      </w:r>
      <w:r w:rsidR="0028024E" w:rsidRPr="0026758B">
        <w:rPr>
          <w:sz w:val="24"/>
        </w:rPr>
        <w:t xml:space="preserve">de </w:t>
      </w:r>
      <w:r w:rsidR="00DD063E" w:rsidRPr="0026758B">
        <w:rPr>
          <w:sz w:val="24"/>
        </w:rPr>
        <w:t>« </w:t>
      </w:r>
      <w:r w:rsidR="00DD063E" w:rsidRPr="0026758B">
        <w:rPr>
          <w:b/>
          <w:sz w:val="24"/>
        </w:rPr>
        <w:t>L’</w:t>
      </w:r>
      <w:r w:rsidR="008376E7" w:rsidRPr="0026758B">
        <w:rPr>
          <w:b/>
          <w:sz w:val="24"/>
        </w:rPr>
        <w:t>E</w:t>
      </w:r>
      <w:r w:rsidR="00DD063E" w:rsidRPr="0026758B">
        <w:rPr>
          <w:b/>
          <w:sz w:val="24"/>
        </w:rPr>
        <w:t xml:space="preserve">nfant </w:t>
      </w:r>
      <w:r w:rsidR="00421D87" w:rsidRPr="0026758B">
        <w:rPr>
          <w:b/>
          <w:sz w:val="24"/>
        </w:rPr>
        <w:t>dans la</w:t>
      </w:r>
      <w:r w:rsidR="00DD063E" w:rsidRPr="0026758B">
        <w:rPr>
          <w:b/>
          <w:sz w:val="24"/>
        </w:rPr>
        <w:t xml:space="preserve"> </w:t>
      </w:r>
      <w:r w:rsidR="008376E7" w:rsidRPr="0026758B">
        <w:rPr>
          <w:b/>
          <w:sz w:val="24"/>
        </w:rPr>
        <w:t>M</w:t>
      </w:r>
      <w:r w:rsidR="00DD063E" w:rsidRPr="0026758B">
        <w:rPr>
          <w:b/>
          <w:sz w:val="24"/>
        </w:rPr>
        <w:t>édiation</w:t>
      </w:r>
      <w:r w:rsidR="00DD063E" w:rsidRPr="0026758B">
        <w:rPr>
          <w:sz w:val="24"/>
        </w:rPr>
        <w:t> »</w:t>
      </w:r>
      <w:r w:rsidR="0028024E" w:rsidRPr="0026758B">
        <w:rPr>
          <w:sz w:val="24"/>
        </w:rPr>
        <w:t xml:space="preserve"> : </w:t>
      </w:r>
    </w:p>
    <w:p w:rsidR="00DD063E" w:rsidRPr="00DD063E" w:rsidRDefault="00DD063E" w:rsidP="00DD063E">
      <w:pPr>
        <w:ind w:firstLine="708"/>
        <w:jc w:val="both"/>
        <w:rPr>
          <w:i/>
          <w:sz w:val="24"/>
        </w:rPr>
      </w:pPr>
      <w:r w:rsidRPr="00DD063E">
        <w:rPr>
          <w:i/>
          <w:sz w:val="24"/>
        </w:rPr>
        <w:t xml:space="preserve">La présence des </w:t>
      </w:r>
      <w:r w:rsidR="0039001A">
        <w:rPr>
          <w:i/>
          <w:sz w:val="24"/>
        </w:rPr>
        <w:t>e</w:t>
      </w:r>
      <w:r w:rsidRPr="00DD063E">
        <w:rPr>
          <w:i/>
          <w:sz w:val="24"/>
        </w:rPr>
        <w:t xml:space="preserve">nfants en </w:t>
      </w:r>
      <w:r w:rsidR="008376E7">
        <w:rPr>
          <w:i/>
          <w:sz w:val="24"/>
        </w:rPr>
        <w:t>M</w:t>
      </w:r>
      <w:r w:rsidRPr="00DD063E">
        <w:rPr>
          <w:i/>
          <w:sz w:val="24"/>
        </w:rPr>
        <w:t>édiation fait controverse.</w:t>
      </w:r>
    </w:p>
    <w:p w:rsidR="00DD063E" w:rsidRPr="00DD063E" w:rsidRDefault="006E4AE5" w:rsidP="00DD063E">
      <w:pPr>
        <w:ind w:left="708"/>
        <w:jc w:val="both"/>
        <w:rPr>
          <w:i/>
          <w:sz w:val="24"/>
        </w:rPr>
      </w:pPr>
      <w:r>
        <w:rPr>
          <w:i/>
          <w:sz w:val="24"/>
        </w:rPr>
        <w:t>Souvent</w:t>
      </w:r>
      <w:r w:rsidR="0026758B">
        <w:rPr>
          <w:i/>
          <w:sz w:val="24"/>
        </w:rPr>
        <w:t>,</w:t>
      </w:r>
      <w:r w:rsidR="00DD063E" w:rsidRPr="00DD063E">
        <w:rPr>
          <w:i/>
          <w:sz w:val="24"/>
        </w:rPr>
        <w:t xml:space="preserve"> le professionnel se sent démuni et « mal outillé » pour donner une place aux enfants. </w:t>
      </w:r>
      <w:r w:rsidR="00BB6E13">
        <w:rPr>
          <w:i/>
          <w:sz w:val="24"/>
        </w:rPr>
        <w:t>Mais e</w:t>
      </w:r>
      <w:r>
        <w:rPr>
          <w:i/>
          <w:sz w:val="24"/>
        </w:rPr>
        <w:t>st-il approprié</w:t>
      </w:r>
      <w:r w:rsidR="00DD063E" w:rsidRPr="00DD063E">
        <w:rPr>
          <w:i/>
          <w:sz w:val="24"/>
        </w:rPr>
        <w:t xml:space="preserve"> de leur réserver une place dans les débats qui les concernent ? Quels sont les risques ? </w:t>
      </w:r>
    </w:p>
    <w:p w:rsidR="00DD063E" w:rsidRPr="00DD063E" w:rsidRDefault="00DD063E" w:rsidP="00DD063E">
      <w:pPr>
        <w:ind w:left="708"/>
        <w:jc w:val="both"/>
        <w:rPr>
          <w:i/>
          <w:sz w:val="24"/>
        </w:rPr>
      </w:pPr>
      <w:r w:rsidRPr="00DD063E">
        <w:rPr>
          <w:i/>
          <w:sz w:val="24"/>
        </w:rPr>
        <w:t xml:space="preserve">Durant une matinée, </w:t>
      </w:r>
      <w:r w:rsidR="006E4AE5">
        <w:rPr>
          <w:i/>
          <w:sz w:val="24"/>
        </w:rPr>
        <w:t xml:space="preserve">nous allons nous </w:t>
      </w:r>
      <w:r w:rsidRPr="00DD063E">
        <w:rPr>
          <w:i/>
          <w:sz w:val="24"/>
        </w:rPr>
        <w:t>questionn</w:t>
      </w:r>
      <w:r w:rsidR="006E4AE5">
        <w:rPr>
          <w:i/>
          <w:sz w:val="24"/>
        </w:rPr>
        <w:t>er</w:t>
      </w:r>
      <w:r w:rsidRPr="00DD063E">
        <w:rPr>
          <w:i/>
          <w:sz w:val="24"/>
        </w:rPr>
        <w:t xml:space="preserve"> sur la nécessité légale et humaine d’accueillir les mineurs en </w:t>
      </w:r>
      <w:r w:rsidR="006E4AE5">
        <w:rPr>
          <w:i/>
          <w:sz w:val="24"/>
        </w:rPr>
        <w:t>m</w:t>
      </w:r>
      <w:r w:rsidRPr="00DD063E">
        <w:rPr>
          <w:i/>
          <w:sz w:val="24"/>
        </w:rPr>
        <w:t>édiation. Prenons le temps d’ouvrir le débat sur la volonté des jeunes d’être entendus et les enjeux de la récolte de leur parole. La responsabilité des professionnels face au respect de la parole du mineur sera également abordée.</w:t>
      </w:r>
    </w:p>
    <w:p w:rsidR="00DD063E" w:rsidRDefault="00421D87" w:rsidP="00DD063E">
      <w:pPr>
        <w:jc w:val="both"/>
        <w:rPr>
          <w:sz w:val="24"/>
        </w:rPr>
      </w:pPr>
      <w:r>
        <w:rPr>
          <w:sz w:val="24"/>
        </w:rPr>
        <w:t>La conférence est animée</w:t>
      </w:r>
      <w:r w:rsidR="00DD063E" w:rsidRPr="008C05E1">
        <w:rPr>
          <w:sz w:val="24"/>
        </w:rPr>
        <w:t xml:space="preserve"> par</w:t>
      </w:r>
      <w:r w:rsidR="00DD063E" w:rsidRPr="0028024E">
        <w:rPr>
          <w:b/>
          <w:sz w:val="24"/>
        </w:rPr>
        <w:t xml:space="preserve"> Madame Bee Marique</w:t>
      </w:r>
      <w:r w:rsidR="00DD063E">
        <w:rPr>
          <w:sz w:val="24"/>
        </w:rPr>
        <w:t xml:space="preserve">, </w:t>
      </w:r>
      <w:r w:rsidR="0028024E" w:rsidRPr="0028024E">
        <w:rPr>
          <w:sz w:val="24"/>
        </w:rPr>
        <w:t>avocate</w:t>
      </w:r>
      <w:r w:rsidR="00D817B2" w:rsidRPr="00D817B2">
        <w:rPr>
          <w:sz w:val="24"/>
        </w:rPr>
        <w:t xml:space="preserve"> </w:t>
      </w:r>
      <w:r w:rsidR="00D817B2">
        <w:rPr>
          <w:sz w:val="24"/>
        </w:rPr>
        <w:t>au barreau de Dinant</w:t>
      </w:r>
      <w:r w:rsidR="0028024E" w:rsidRPr="0028024E">
        <w:rPr>
          <w:sz w:val="24"/>
        </w:rPr>
        <w:t>, médiatrice familiale agréée, coordinatrice de conférences familiales</w:t>
      </w:r>
      <w:r w:rsidR="0039001A">
        <w:rPr>
          <w:sz w:val="24"/>
        </w:rPr>
        <w:t>.</w:t>
      </w:r>
    </w:p>
    <w:p w:rsidR="00CA709B" w:rsidRDefault="00CA709B" w:rsidP="00CA709B">
      <w:pPr>
        <w:rPr>
          <w:b/>
          <w:sz w:val="24"/>
          <w:u w:val="single"/>
        </w:rPr>
      </w:pPr>
    </w:p>
    <w:p w:rsidR="00CA709B" w:rsidRPr="0028024E" w:rsidRDefault="00CA709B" w:rsidP="00CA709B">
      <w:pPr>
        <w:rPr>
          <w:b/>
          <w:sz w:val="24"/>
        </w:rPr>
      </w:pPr>
      <w:r w:rsidRPr="00B42F5A">
        <w:rPr>
          <w:b/>
          <w:sz w:val="24"/>
          <w:u w:val="single"/>
        </w:rPr>
        <w:t>Date de la conférence :</w:t>
      </w:r>
      <w:r>
        <w:rPr>
          <w:b/>
          <w:sz w:val="24"/>
        </w:rPr>
        <w:t xml:space="preserve"> </w:t>
      </w:r>
      <w:r w:rsidRPr="0028024E">
        <w:rPr>
          <w:b/>
          <w:sz w:val="24"/>
        </w:rPr>
        <w:t>Lundi, 18 octobre 2021</w:t>
      </w:r>
      <w:r>
        <w:rPr>
          <w:b/>
          <w:sz w:val="24"/>
        </w:rPr>
        <w:t xml:space="preserve">, de </w:t>
      </w:r>
      <w:r>
        <w:rPr>
          <w:b/>
          <w:sz w:val="24"/>
          <w:u w:val="single"/>
        </w:rPr>
        <w:t>9.00</w:t>
      </w:r>
      <w:r w:rsidRPr="00781F4E">
        <w:rPr>
          <w:b/>
          <w:sz w:val="24"/>
          <w:u w:val="single"/>
        </w:rPr>
        <w:t xml:space="preserve"> </w:t>
      </w:r>
      <w:r w:rsidR="00B002B9">
        <w:rPr>
          <w:b/>
          <w:sz w:val="24"/>
          <w:u w:val="single"/>
        </w:rPr>
        <w:t>heures</w:t>
      </w:r>
      <w:r w:rsidRPr="00781F4E">
        <w:rPr>
          <w:b/>
          <w:sz w:val="24"/>
          <w:u w:val="single"/>
        </w:rPr>
        <w:t xml:space="preserve"> à </w:t>
      </w:r>
      <w:r>
        <w:rPr>
          <w:b/>
          <w:sz w:val="24"/>
          <w:u w:val="single"/>
        </w:rPr>
        <w:t>12.30</w:t>
      </w:r>
      <w:r>
        <w:rPr>
          <w:b/>
          <w:sz w:val="24"/>
        </w:rPr>
        <w:t xml:space="preserve"> </w:t>
      </w:r>
      <w:r w:rsidR="006A139F">
        <w:rPr>
          <w:b/>
          <w:sz w:val="24"/>
        </w:rPr>
        <w:t>heures</w:t>
      </w:r>
    </w:p>
    <w:p w:rsidR="00CA709B" w:rsidRDefault="00CA709B" w:rsidP="00CA709B">
      <w:pPr>
        <w:jc w:val="both"/>
        <w:rPr>
          <w:sz w:val="24"/>
        </w:rPr>
      </w:pPr>
      <w:r w:rsidRPr="00B42F5A">
        <w:rPr>
          <w:b/>
          <w:sz w:val="24"/>
          <w:u w:val="single"/>
        </w:rPr>
        <w:t>Lieu :</w:t>
      </w:r>
      <w:r w:rsidRPr="0028024E">
        <w:rPr>
          <w:b/>
          <w:sz w:val="24"/>
        </w:rPr>
        <w:t xml:space="preserve"> </w:t>
      </w:r>
      <w:r w:rsidRPr="0028024E">
        <w:rPr>
          <w:b/>
          <w:sz w:val="24"/>
        </w:rPr>
        <w:tab/>
        <w:t xml:space="preserve">Forum </w:t>
      </w:r>
      <w:proofErr w:type="spellStart"/>
      <w:r w:rsidRPr="0028024E">
        <w:rPr>
          <w:b/>
          <w:sz w:val="24"/>
        </w:rPr>
        <w:t>Geesseknä</w:t>
      </w:r>
      <w:r w:rsidR="0039001A">
        <w:rPr>
          <w:b/>
          <w:sz w:val="24"/>
        </w:rPr>
        <w:t>p</w:t>
      </w:r>
      <w:r w:rsidRPr="0028024E">
        <w:rPr>
          <w:b/>
          <w:sz w:val="24"/>
        </w:rPr>
        <w:t>pchen</w:t>
      </w:r>
      <w:proofErr w:type="spellEnd"/>
    </w:p>
    <w:p w:rsidR="008C05E1" w:rsidRPr="009B550C" w:rsidRDefault="008C05E1" w:rsidP="008C05E1">
      <w:pPr>
        <w:jc w:val="both"/>
        <w:rPr>
          <w:sz w:val="24"/>
        </w:rPr>
      </w:pPr>
      <w:bookmarkStart w:id="0" w:name="_Hlk81816228"/>
      <w:r w:rsidRPr="009B550C">
        <w:rPr>
          <w:sz w:val="24"/>
        </w:rPr>
        <w:t>L</w:t>
      </w:r>
      <w:r w:rsidR="00594EF8" w:rsidRPr="009B550C">
        <w:rPr>
          <w:sz w:val="24"/>
        </w:rPr>
        <w:t>a</w:t>
      </w:r>
      <w:r w:rsidRPr="009B550C">
        <w:rPr>
          <w:sz w:val="24"/>
        </w:rPr>
        <w:t xml:space="preserve"> </w:t>
      </w:r>
      <w:r w:rsidR="00594EF8" w:rsidRPr="009B550C">
        <w:rPr>
          <w:sz w:val="24"/>
        </w:rPr>
        <w:t>conférence</w:t>
      </w:r>
      <w:r w:rsidRPr="009B550C">
        <w:rPr>
          <w:sz w:val="24"/>
        </w:rPr>
        <w:t xml:space="preserve"> </w:t>
      </w:r>
      <w:r w:rsidR="002F09C3">
        <w:rPr>
          <w:sz w:val="24"/>
        </w:rPr>
        <w:t xml:space="preserve">en langue française, </w:t>
      </w:r>
      <w:r w:rsidRPr="009B550C">
        <w:rPr>
          <w:sz w:val="24"/>
        </w:rPr>
        <w:t>s’adresse aux professionnels de l’</w:t>
      </w:r>
      <w:r w:rsidR="00B42F5A" w:rsidRPr="009B550C">
        <w:rPr>
          <w:sz w:val="24"/>
        </w:rPr>
        <w:t>É</w:t>
      </w:r>
      <w:r w:rsidRPr="009B550C">
        <w:rPr>
          <w:sz w:val="24"/>
        </w:rPr>
        <w:t>ducation nationale,</w:t>
      </w:r>
      <w:r w:rsidR="00B42F5A" w:rsidRPr="009B550C">
        <w:rPr>
          <w:sz w:val="24"/>
        </w:rPr>
        <w:t xml:space="preserve"> de l’Enfance et de la Jeunesse,</w:t>
      </w:r>
      <w:r w:rsidRPr="009B550C">
        <w:rPr>
          <w:sz w:val="24"/>
        </w:rPr>
        <w:t xml:space="preserve"> aux professionnels œuvrant dans le domaine des droits de l’</w:t>
      </w:r>
      <w:r w:rsidR="00B42F5A" w:rsidRPr="009B550C">
        <w:rPr>
          <w:sz w:val="24"/>
        </w:rPr>
        <w:t>E</w:t>
      </w:r>
      <w:r w:rsidRPr="009B550C">
        <w:rPr>
          <w:sz w:val="24"/>
        </w:rPr>
        <w:t xml:space="preserve">nfant, ainsi qu’à toute personne intéressée. </w:t>
      </w:r>
    </w:p>
    <w:bookmarkEnd w:id="0"/>
    <w:p w:rsidR="00594EF8" w:rsidRPr="009B550C" w:rsidRDefault="00594EF8" w:rsidP="00594EF8">
      <w:pPr>
        <w:jc w:val="both"/>
        <w:rPr>
          <w:sz w:val="24"/>
        </w:rPr>
      </w:pPr>
      <w:r w:rsidRPr="009B550C">
        <w:rPr>
          <w:sz w:val="24"/>
        </w:rPr>
        <w:t>Un programme détaillé, les horaires définitifs</w:t>
      </w:r>
      <w:r w:rsidR="00B42F5A" w:rsidRPr="009B550C">
        <w:rPr>
          <w:sz w:val="24"/>
        </w:rPr>
        <w:t>, ainsi que les mesures sanitaires mises en place</w:t>
      </w:r>
      <w:r w:rsidRPr="009B550C">
        <w:rPr>
          <w:sz w:val="24"/>
        </w:rPr>
        <w:t xml:space="preserve"> seront communiqués ultérieurement</w:t>
      </w:r>
      <w:r w:rsidR="00B42F5A" w:rsidRPr="009B550C">
        <w:rPr>
          <w:sz w:val="24"/>
        </w:rPr>
        <w:t xml:space="preserve"> aux participants</w:t>
      </w:r>
      <w:r w:rsidRPr="009B550C">
        <w:rPr>
          <w:sz w:val="24"/>
        </w:rPr>
        <w:t>.</w:t>
      </w:r>
      <w:r w:rsidR="00B91057" w:rsidRPr="009B550C">
        <w:rPr>
          <w:sz w:val="24"/>
        </w:rPr>
        <w:t xml:space="preserve"> </w:t>
      </w:r>
    </w:p>
    <w:p w:rsidR="00CA709B" w:rsidRDefault="00CA709B" w:rsidP="00CA709B">
      <w:pPr>
        <w:jc w:val="both"/>
        <w:rPr>
          <w:b/>
          <w:sz w:val="24"/>
        </w:rPr>
      </w:pPr>
    </w:p>
    <w:p w:rsidR="008E4959" w:rsidRDefault="00CA709B" w:rsidP="00CA709B">
      <w:pPr>
        <w:jc w:val="both"/>
        <w:rPr>
          <w:b/>
          <w:sz w:val="24"/>
        </w:rPr>
      </w:pPr>
      <w:r w:rsidRPr="00CA709B">
        <w:rPr>
          <w:b/>
          <w:sz w:val="24"/>
        </w:rPr>
        <w:t xml:space="preserve">L’inscription peut se faire en envoyant un courriel avec la mention « conférence » à </w:t>
      </w:r>
      <w:hyperlink r:id="rId8" w:history="1">
        <w:r w:rsidRPr="00CA709B">
          <w:rPr>
            <w:rStyle w:val="Hyperlink"/>
            <w:b/>
            <w:sz w:val="24"/>
          </w:rPr>
          <w:t>colloque2021@mediationscolaire.lu</w:t>
        </w:r>
      </w:hyperlink>
      <w:r w:rsidRPr="00CA709B">
        <w:rPr>
          <w:b/>
          <w:sz w:val="24"/>
        </w:rPr>
        <w:t xml:space="preserve">, en indiquant votre </w:t>
      </w:r>
      <w:r w:rsidR="003A4457">
        <w:rPr>
          <w:b/>
          <w:sz w:val="24"/>
        </w:rPr>
        <w:t>n</w:t>
      </w:r>
      <w:r w:rsidRPr="00CA709B">
        <w:rPr>
          <w:b/>
          <w:sz w:val="24"/>
        </w:rPr>
        <w:t xml:space="preserve">om, </w:t>
      </w:r>
      <w:r w:rsidR="003A4457">
        <w:rPr>
          <w:b/>
          <w:sz w:val="24"/>
        </w:rPr>
        <w:t>p</w:t>
      </w:r>
      <w:r w:rsidR="003A4457" w:rsidRPr="00CA709B">
        <w:rPr>
          <w:b/>
          <w:sz w:val="24"/>
        </w:rPr>
        <w:t>rénom</w:t>
      </w:r>
      <w:r w:rsidRPr="00CA709B">
        <w:rPr>
          <w:b/>
          <w:sz w:val="24"/>
        </w:rPr>
        <w:t>, et, le cas échéant, si vous souhaitez obtenir un certificat de formation continue.</w:t>
      </w:r>
    </w:p>
    <w:p w:rsidR="002F09C3" w:rsidRDefault="008E4959" w:rsidP="00CA709B">
      <w:pPr>
        <w:jc w:val="both"/>
        <w:rPr>
          <w:sz w:val="24"/>
        </w:rPr>
      </w:pPr>
      <w:bookmarkStart w:id="1" w:name="_Hlk83053047"/>
      <w:r w:rsidRPr="008E4959">
        <w:rPr>
          <w:sz w:val="24"/>
        </w:rPr>
        <w:t>Vous pourrez également suivre</w:t>
      </w:r>
      <w:r w:rsidR="0026758B">
        <w:rPr>
          <w:sz w:val="24"/>
        </w:rPr>
        <w:t xml:space="preserve"> la conférence</w:t>
      </w:r>
      <w:r w:rsidRPr="008E4959">
        <w:rPr>
          <w:sz w:val="24"/>
        </w:rPr>
        <w:t xml:space="preserve"> en </w:t>
      </w:r>
      <w:proofErr w:type="spellStart"/>
      <w:r w:rsidR="0026758B" w:rsidRPr="0026758B">
        <w:rPr>
          <w:i/>
          <w:sz w:val="24"/>
        </w:rPr>
        <w:t>livestream</w:t>
      </w:r>
      <w:proofErr w:type="spellEnd"/>
      <w:r w:rsidRPr="008E4959">
        <w:rPr>
          <w:sz w:val="24"/>
        </w:rPr>
        <w:t xml:space="preserve"> sur </w:t>
      </w:r>
      <w:proofErr w:type="spellStart"/>
      <w:r w:rsidRPr="008E4959">
        <w:rPr>
          <w:sz w:val="24"/>
        </w:rPr>
        <w:t>Youtube</w:t>
      </w:r>
      <w:proofErr w:type="spellEnd"/>
      <w:r w:rsidR="003A4457">
        <w:rPr>
          <w:sz w:val="24"/>
        </w:rPr>
        <w:t>.</w:t>
      </w:r>
    </w:p>
    <w:p w:rsidR="008E4959" w:rsidRPr="008E4959" w:rsidRDefault="002F09C3" w:rsidP="00CA709B">
      <w:pPr>
        <w:jc w:val="both"/>
        <w:rPr>
          <w:sz w:val="24"/>
          <w:szCs w:val="21"/>
          <w:lang w:eastAsia="fr-FR"/>
        </w:rPr>
      </w:pPr>
      <w:r>
        <w:rPr>
          <w:sz w:val="24"/>
        </w:rPr>
        <w:t xml:space="preserve">Lien : </w:t>
      </w:r>
      <w:hyperlink r:id="rId9" w:history="1">
        <w:r>
          <w:rPr>
            <w:rStyle w:val="Hyperlink"/>
            <w:lang w:val="lb-LU"/>
          </w:rPr>
          <w:t>https://youtu.be/D1I9-cOYaKA</w:t>
        </w:r>
      </w:hyperlink>
    </w:p>
    <w:bookmarkEnd w:id="1"/>
    <w:p w:rsidR="00594EF8" w:rsidRDefault="00594EF8" w:rsidP="00594EF8">
      <w:pPr>
        <w:jc w:val="both"/>
        <w:rPr>
          <w:b/>
          <w:sz w:val="24"/>
        </w:rPr>
      </w:pPr>
    </w:p>
    <w:p w:rsidR="008C05E1" w:rsidRDefault="008C05E1" w:rsidP="008C05E1">
      <w:pPr>
        <w:jc w:val="both"/>
        <w:rPr>
          <w:b/>
          <w:sz w:val="24"/>
        </w:rPr>
      </w:pPr>
    </w:p>
    <w:p w:rsidR="00781F4E" w:rsidRDefault="00781F4E" w:rsidP="008C05E1">
      <w:pPr>
        <w:jc w:val="both"/>
        <w:rPr>
          <w:b/>
          <w:sz w:val="24"/>
        </w:rPr>
      </w:pPr>
    </w:p>
    <w:p w:rsidR="000B0638" w:rsidRDefault="008376E7" w:rsidP="0026758B">
      <w:pPr>
        <w:jc w:val="both"/>
        <w:rPr>
          <w:sz w:val="24"/>
        </w:rPr>
      </w:pPr>
      <w:r>
        <w:rPr>
          <w:sz w:val="24"/>
        </w:rPr>
        <w:t>II)</w:t>
      </w:r>
      <w:r>
        <w:rPr>
          <w:sz w:val="24"/>
        </w:rPr>
        <w:tab/>
      </w:r>
      <w:r w:rsidR="003A4457">
        <w:rPr>
          <w:sz w:val="24"/>
        </w:rPr>
        <w:t>U</w:t>
      </w:r>
      <w:r w:rsidR="00781F4E">
        <w:rPr>
          <w:sz w:val="24"/>
        </w:rPr>
        <w:t>ne</w:t>
      </w:r>
      <w:r w:rsidR="00781F4E" w:rsidRPr="00781F4E">
        <w:rPr>
          <w:sz w:val="24"/>
        </w:rPr>
        <w:t xml:space="preserve"> </w:t>
      </w:r>
      <w:r w:rsidR="00781F4E" w:rsidRPr="008C05E1">
        <w:rPr>
          <w:b/>
          <w:sz w:val="24"/>
        </w:rPr>
        <w:t>table-ronde</w:t>
      </w:r>
      <w:r w:rsidR="00781F4E">
        <w:rPr>
          <w:sz w:val="24"/>
        </w:rPr>
        <w:t xml:space="preserve"> </w:t>
      </w:r>
      <w:r w:rsidR="00781F4E" w:rsidRPr="00781F4E">
        <w:rPr>
          <w:sz w:val="24"/>
        </w:rPr>
        <w:t xml:space="preserve">sur le thème de « </w:t>
      </w:r>
      <w:r w:rsidR="00781F4E" w:rsidRPr="000B0638">
        <w:rPr>
          <w:b/>
          <w:sz w:val="24"/>
        </w:rPr>
        <w:t>L’</w:t>
      </w:r>
      <w:r w:rsidR="006F4C9F" w:rsidRPr="000B0638">
        <w:rPr>
          <w:b/>
          <w:sz w:val="24"/>
        </w:rPr>
        <w:t>E</w:t>
      </w:r>
      <w:r w:rsidR="00781F4E" w:rsidRPr="000B0638">
        <w:rPr>
          <w:b/>
          <w:sz w:val="24"/>
        </w:rPr>
        <w:t xml:space="preserve">nfant </w:t>
      </w:r>
      <w:r w:rsidR="000B0638">
        <w:rPr>
          <w:b/>
          <w:sz w:val="24"/>
        </w:rPr>
        <w:t>dans la</w:t>
      </w:r>
      <w:r w:rsidR="00781F4E" w:rsidRPr="000B0638">
        <w:rPr>
          <w:b/>
          <w:sz w:val="24"/>
        </w:rPr>
        <w:t xml:space="preserve"> </w:t>
      </w:r>
      <w:r w:rsidR="006F4C9F" w:rsidRPr="000B0638">
        <w:rPr>
          <w:b/>
          <w:sz w:val="24"/>
        </w:rPr>
        <w:t>M</w:t>
      </w:r>
      <w:r w:rsidR="00781F4E" w:rsidRPr="000B0638">
        <w:rPr>
          <w:b/>
          <w:sz w:val="24"/>
        </w:rPr>
        <w:t>édiation</w:t>
      </w:r>
      <w:r w:rsidR="00781F4E" w:rsidRPr="00781F4E">
        <w:rPr>
          <w:sz w:val="24"/>
        </w:rPr>
        <w:t xml:space="preserve"> »</w:t>
      </w:r>
      <w:r w:rsidR="00781F4E">
        <w:rPr>
          <w:sz w:val="24"/>
        </w:rPr>
        <w:t xml:space="preserve">, </w:t>
      </w:r>
      <w:r w:rsidR="001B6F21">
        <w:rPr>
          <w:sz w:val="24"/>
        </w:rPr>
        <w:t>avec :</w:t>
      </w:r>
      <w:r w:rsidR="00DC7F0A">
        <w:rPr>
          <w:sz w:val="24"/>
        </w:rPr>
        <w:t xml:space="preserve"> </w:t>
      </w:r>
    </w:p>
    <w:p w:rsidR="000B0638" w:rsidRDefault="00B10969" w:rsidP="0026758B">
      <w:pPr>
        <w:ind w:left="708"/>
        <w:jc w:val="both"/>
        <w:rPr>
          <w:sz w:val="24"/>
        </w:rPr>
      </w:pPr>
      <w:r w:rsidRPr="0028024E">
        <w:rPr>
          <w:b/>
          <w:sz w:val="24"/>
        </w:rPr>
        <w:t>Madame Bee Marique</w:t>
      </w:r>
      <w:r>
        <w:rPr>
          <w:sz w:val="24"/>
        </w:rPr>
        <w:t xml:space="preserve">, </w:t>
      </w:r>
      <w:r w:rsidRPr="0028024E">
        <w:rPr>
          <w:sz w:val="24"/>
        </w:rPr>
        <w:t>avocate</w:t>
      </w:r>
      <w:r w:rsidR="000B0638" w:rsidRPr="000B0638">
        <w:rPr>
          <w:sz w:val="24"/>
        </w:rPr>
        <w:t xml:space="preserve"> </w:t>
      </w:r>
      <w:r w:rsidR="000B0638">
        <w:rPr>
          <w:sz w:val="24"/>
        </w:rPr>
        <w:t>au barreau de Dinant</w:t>
      </w:r>
      <w:r w:rsidRPr="0028024E">
        <w:rPr>
          <w:sz w:val="24"/>
        </w:rPr>
        <w:t xml:space="preserve">, médiatrice familiale agréée, coordinatrice </w:t>
      </w:r>
      <w:r w:rsidRPr="001B6F21">
        <w:rPr>
          <w:sz w:val="24"/>
        </w:rPr>
        <w:t>de conférences familiale</w:t>
      </w:r>
      <w:r w:rsidR="00D817B2" w:rsidRPr="001B6F21">
        <w:rPr>
          <w:sz w:val="24"/>
        </w:rPr>
        <w:t>s</w:t>
      </w:r>
    </w:p>
    <w:p w:rsidR="000B0638" w:rsidRDefault="008C05E1" w:rsidP="0026758B">
      <w:pPr>
        <w:ind w:left="708"/>
        <w:jc w:val="both"/>
        <w:rPr>
          <w:sz w:val="24"/>
        </w:rPr>
      </w:pPr>
      <w:r w:rsidRPr="008C05E1">
        <w:rPr>
          <w:b/>
          <w:sz w:val="24"/>
        </w:rPr>
        <w:t xml:space="preserve">Monsieur Benoit van </w:t>
      </w:r>
      <w:proofErr w:type="spellStart"/>
      <w:r w:rsidRPr="008C05E1">
        <w:rPr>
          <w:b/>
          <w:sz w:val="24"/>
        </w:rPr>
        <w:t>Keirsbilck</w:t>
      </w:r>
      <w:proofErr w:type="spellEnd"/>
      <w:r>
        <w:rPr>
          <w:sz w:val="24"/>
        </w:rPr>
        <w:t xml:space="preserve">, </w:t>
      </w:r>
      <w:r w:rsidRPr="0028024E">
        <w:rPr>
          <w:sz w:val="24"/>
        </w:rPr>
        <w:t xml:space="preserve">directeur de </w:t>
      </w:r>
      <w:r w:rsidR="003A4457">
        <w:rPr>
          <w:sz w:val="24"/>
        </w:rPr>
        <w:t>Défense des Enfants International -</w:t>
      </w:r>
      <w:r w:rsidR="003A4457" w:rsidRPr="0028024E" w:rsidDel="003A4457">
        <w:rPr>
          <w:sz w:val="24"/>
        </w:rPr>
        <w:t xml:space="preserve"> </w:t>
      </w:r>
      <w:r w:rsidRPr="0028024E">
        <w:rPr>
          <w:sz w:val="24"/>
        </w:rPr>
        <w:t>-</w:t>
      </w:r>
      <w:r>
        <w:rPr>
          <w:sz w:val="24"/>
        </w:rPr>
        <w:t>Belgique (</w:t>
      </w:r>
      <w:r w:rsidR="003A4457">
        <w:rPr>
          <w:sz w:val="24"/>
        </w:rPr>
        <w:t>DEI)</w:t>
      </w:r>
      <w:r w:rsidR="0039001A">
        <w:rPr>
          <w:sz w:val="24"/>
        </w:rPr>
        <w:t xml:space="preserve"> </w:t>
      </w:r>
      <w:r>
        <w:rPr>
          <w:sz w:val="24"/>
        </w:rPr>
        <w:t xml:space="preserve">et </w:t>
      </w:r>
      <w:r w:rsidR="003A4457">
        <w:rPr>
          <w:sz w:val="24"/>
        </w:rPr>
        <w:t>e</w:t>
      </w:r>
      <w:r w:rsidR="007201F8">
        <w:rPr>
          <w:sz w:val="24"/>
        </w:rPr>
        <w:t xml:space="preserve">xpert indépendant </w:t>
      </w:r>
      <w:r>
        <w:rPr>
          <w:sz w:val="24"/>
        </w:rPr>
        <w:t xml:space="preserve">du </w:t>
      </w:r>
      <w:r w:rsidRPr="0028024E">
        <w:rPr>
          <w:sz w:val="24"/>
        </w:rPr>
        <w:t xml:space="preserve">Comité des </w:t>
      </w:r>
      <w:r w:rsidR="0039001A">
        <w:rPr>
          <w:sz w:val="24"/>
        </w:rPr>
        <w:t>D</w:t>
      </w:r>
      <w:r w:rsidRPr="0028024E">
        <w:rPr>
          <w:sz w:val="24"/>
        </w:rPr>
        <w:t>roits de l’</w:t>
      </w:r>
      <w:r w:rsidR="0039001A">
        <w:rPr>
          <w:sz w:val="24"/>
        </w:rPr>
        <w:t>E</w:t>
      </w:r>
      <w:r w:rsidRPr="0028024E">
        <w:rPr>
          <w:sz w:val="24"/>
        </w:rPr>
        <w:t>nfant</w:t>
      </w:r>
      <w:r w:rsidR="007201F8">
        <w:rPr>
          <w:sz w:val="24"/>
        </w:rPr>
        <w:t xml:space="preserve"> des Nations Unies</w:t>
      </w:r>
    </w:p>
    <w:p w:rsidR="000B0638" w:rsidRPr="006A139F" w:rsidRDefault="008C05E1" w:rsidP="0026758B">
      <w:pPr>
        <w:ind w:left="708"/>
        <w:jc w:val="both"/>
        <w:rPr>
          <w:sz w:val="24"/>
          <w:lang w:val="de-DE"/>
        </w:rPr>
      </w:pPr>
      <w:r w:rsidRPr="006A139F">
        <w:rPr>
          <w:b/>
          <w:sz w:val="24"/>
          <w:lang w:val="de-DE"/>
        </w:rPr>
        <w:t>Monsieur Charles Schmit</w:t>
      </w:r>
      <w:r w:rsidRPr="006A139F">
        <w:rPr>
          <w:sz w:val="24"/>
          <w:lang w:val="de-DE"/>
        </w:rPr>
        <w:t xml:space="preserve">, </w:t>
      </w:r>
      <w:proofErr w:type="spellStart"/>
      <w:r w:rsidRPr="006A139F">
        <w:rPr>
          <w:sz w:val="24"/>
          <w:lang w:val="de-DE"/>
        </w:rPr>
        <w:t>Ombudsman</w:t>
      </w:r>
      <w:proofErr w:type="spellEnd"/>
      <w:r w:rsidRPr="006A139F">
        <w:rPr>
          <w:sz w:val="24"/>
          <w:lang w:val="de-DE"/>
        </w:rPr>
        <w:t xml:space="preserve"> </w:t>
      </w:r>
      <w:proofErr w:type="spellStart"/>
      <w:r w:rsidRPr="006A139F">
        <w:rPr>
          <w:sz w:val="24"/>
          <w:lang w:val="de-DE"/>
        </w:rPr>
        <w:t>fir</w:t>
      </w:r>
      <w:proofErr w:type="spellEnd"/>
      <w:r w:rsidRPr="006A139F">
        <w:rPr>
          <w:sz w:val="24"/>
          <w:lang w:val="de-DE"/>
        </w:rPr>
        <w:t xml:space="preserve"> Kanner a </w:t>
      </w:r>
      <w:proofErr w:type="spellStart"/>
      <w:r w:rsidRPr="006A139F">
        <w:rPr>
          <w:sz w:val="24"/>
          <w:lang w:val="de-DE"/>
        </w:rPr>
        <w:t>Jugendlecher</w:t>
      </w:r>
      <w:proofErr w:type="spellEnd"/>
    </w:p>
    <w:p w:rsidR="00740D44" w:rsidRDefault="008C05E1" w:rsidP="0026758B">
      <w:pPr>
        <w:ind w:left="708"/>
        <w:jc w:val="both"/>
        <w:rPr>
          <w:sz w:val="24"/>
        </w:rPr>
      </w:pPr>
      <w:r w:rsidRPr="008C05E1">
        <w:rPr>
          <w:b/>
          <w:sz w:val="24"/>
        </w:rPr>
        <w:t>Monsieur Paul Demaret</w:t>
      </w:r>
      <w:r>
        <w:rPr>
          <w:sz w:val="24"/>
        </w:rPr>
        <w:t xml:space="preserve">, </w:t>
      </w:r>
      <w:r w:rsidRPr="008C05E1">
        <w:rPr>
          <w:sz w:val="24"/>
        </w:rPr>
        <w:t xml:space="preserve">Coordinateur </w:t>
      </w:r>
      <w:r w:rsidR="0039001A">
        <w:rPr>
          <w:sz w:val="24"/>
        </w:rPr>
        <w:t xml:space="preserve">du </w:t>
      </w:r>
      <w:r w:rsidRPr="008C05E1">
        <w:rPr>
          <w:sz w:val="24"/>
        </w:rPr>
        <w:t xml:space="preserve">Centre de Médiation </w:t>
      </w:r>
      <w:proofErr w:type="spellStart"/>
      <w:r w:rsidRPr="008C05E1">
        <w:rPr>
          <w:sz w:val="24"/>
        </w:rPr>
        <w:t>asbl</w:t>
      </w:r>
      <w:proofErr w:type="spellEnd"/>
    </w:p>
    <w:p w:rsidR="00B002B9" w:rsidRDefault="00B002B9" w:rsidP="0026758B">
      <w:pPr>
        <w:ind w:left="708"/>
        <w:jc w:val="both"/>
        <w:rPr>
          <w:sz w:val="24"/>
        </w:rPr>
      </w:pPr>
      <w:r w:rsidRPr="00B002B9">
        <w:rPr>
          <w:b/>
          <w:sz w:val="24"/>
        </w:rPr>
        <w:t>Madame Marguerite Krier</w:t>
      </w:r>
      <w:r>
        <w:rPr>
          <w:sz w:val="24"/>
        </w:rPr>
        <w:t>, Chef d</w:t>
      </w:r>
      <w:r w:rsidR="003A4457">
        <w:rPr>
          <w:sz w:val="24"/>
        </w:rPr>
        <w:t>u</w:t>
      </w:r>
      <w:r>
        <w:rPr>
          <w:sz w:val="24"/>
        </w:rPr>
        <w:t xml:space="preserve"> </w:t>
      </w:r>
      <w:r w:rsidR="003A4457">
        <w:rPr>
          <w:sz w:val="24"/>
        </w:rPr>
        <w:t>S</w:t>
      </w:r>
      <w:r>
        <w:rPr>
          <w:sz w:val="24"/>
        </w:rPr>
        <w:t xml:space="preserve">ervice des </w:t>
      </w:r>
      <w:r w:rsidR="0039001A">
        <w:rPr>
          <w:sz w:val="24"/>
        </w:rPr>
        <w:t>D</w:t>
      </w:r>
      <w:r>
        <w:rPr>
          <w:sz w:val="24"/>
        </w:rPr>
        <w:t>roits de l’</w:t>
      </w:r>
      <w:r w:rsidR="0039001A">
        <w:rPr>
          <w:sz w:val="24"/>
        </w:rPr>
        <w:t>E</w:t>
      </w:r>
      <w:r>
        <w:rPr>
          <w:sz w:val="24"/>
        </w:rPr>
        <w:t>nfant</w:t>
      </w:r>
      <w:r w:rsidR="003A4457">
        <w:rPr>
          <w:sz w:val="24"/>
        </w:rPr>
        <w:t xml:space="preserve"> du </w:t>
      </w:r>
      <w:r w:rsidR="0039001A">
        <w:rPr>
          <w:sz w:val="24"/>
        </w:rPr>
        <w:t>M</w:t>
      </w:r>
      <w:r w:rsidR="003A4457">
        <w:rPr>
          <w:sz w:val="24"/>
        </w:rPr>
        <w:t xml:space="preserve">inistère </w:t>
      </w:r>
      <w:r w:rsidR="003A4457" w:rsidRPr="008A2B2B">
        <w:rPr>
          <w:sz w:val="24"/>
        </w:rPr>
        <w:t>de l’Éducation</w:t>
      </w:r>
      <w:r w:rsidR="003A4457" w:rsidRPr="008A2B2B">
        <w:t xml:space="preserve"> </w:t>
      </w:r>
      <w:r w:rsidR="003A4457" w:rsidRPr="008A2B2B">
        <w:rPr>
          <w:sz w:val="24"/>
        </w:rPr>
        <w:t>nationale, de l’</w:t>
      </w:r>
      <w:r w:rsidR="003A4457">
        <w:rPr>
          <w:sz w:val="24"/>
        </w:rPr>
        <w:t>E</w:t>
      </w:r>
      <w:r w:rsidR="003A4457" w:rsidRPr="008A2B2B">
        <w:rPr>
          <w:sz w:val="24"/>
        </w:rPr>
        <w:t>nfance et de la Jeunesse</w:t>
      </w:r>
      <w:r>
        <w:rPr>
          <w:sz w:val="24"/>
        </w:rPr>
        <w:t xml:space="preserve"> </w:t>
      </w:r>
    </w:p>
    <w:p w:rsidR="00781F4E" w:rsidRDefault="00594EF8" w:rsidP="000B0638">
      <w:pPr>
        <w:jc w:val="both"/>
        <w:rPr>
          <w:b/>
          <w:sz w:val="24"/>
        </w:rPr>
      </w:pPr>
      <w:r w:rsidRPr="00651EE8">
        <w:rPr>
          <w:sz w:val="24"/>
        </w:rPr>
        <w:t>L</w:t>
      </w:r>
      <w:r w:rsidR="00651EE8" w:rsidRPr="00651EE8">
        <w:rPr>
          <w:sz w:val="24"/>
        </w:rPr>
        <w:t xml:space="preserve">a table-ronde sera </w:t>
      </w:r>
      <w:r w:rsidR="00C51F8A">
        <w:rPr>
          <w:sz w:val="24"/>
        </w:rPr>
        <w:t xml:space="preserve">précédée </w:t>
      </w:r>
      <w:r w:rsidR="003A4457" w:rsidRPr="001B6F21">
        <w:rPr>
          <w:sz w:val="24"/>
        </w:rPr>
        <w:t xml:space="preserve">d’un </w:t>
      </w:r>
      <w:r w:rsidR="00C51F8A" w:rsidRPr="001B6F21">
        <w:rPr>
          <w:sz w:val="24"/>
        </w:rPr>
        <w:t xml:space="preserve">un </w:t>
      </w:r>
      <w:r w:rsidR="008E4959" w:rsidRPr="001B6F21">
        <w:rPr>
          <w:sz w:val="24"/>
        </w:rPr>
        <w:t>mot de bienvenue</w:t>
      </w:r>
      <w:r w:rsidR="001B6F21" w:rsidRPr="001B6F21">
        <w:rPr>
          <w:sz w:val="24"/>
        </w:rPr>
        <w:t xml:space="preserve"> </w:t>
      </w:r>
      <w:r w:rsidR="00C51F8A">
        <w:rPr>
          <w:sz w:val="24"/>
        </w:rPr>
        <w:t>d</w:t>
      </w:r>
      <w:r w:rsidR="008E4959">
        <w:rPr>
          <w:sz w:val="24"/>
        </w:rPr>
        <w:t>u</w:t>
      </w:r>
      <w:r w:rsidR="00651EE8">
        <w:rPr>
          <w:b/>
          <w:sz w:val="24"/>
        </w:rPr>
        <w:t xml:space="preserve"> </w:t>
      </w:r>
      <w:r w:rsidR="0039001A">
        <w:rPr>
          <w:sz w:val="24"/>
        </w:rPr>
        <w:t>M</w:t>
      </w:r>
      <w:r w:rsidR="008E4959" w:rsidRPr="008E4959">
        <w:rPr>
          <w:sz w:val="24"/>
        </w:rPr>
        <w:t>inistre</w:t>
      </w:r>
      <w:r w:rsidR="002868A7">
        <w:rPr>
          <w:b/>
          <w:sz w:val="24"/>
        </w:rPr>
        <w:t xml:space="preserve"> </w:t>
      </w:r>
      <w:r w:rsidR="008E4959" w:rsidRPr="008A2B2B">
        <w:rPr>
          <w:sz w:val="24"/>
        </w:rPr>
        <w:t xml:space="preserve">de </w:t>
      </w:r>
      <w:r w:rsidR="008A2B2B" w:rsidRPr="008A2B2B">
        <w:rPr>
          <w:sz w:val="24"/>
        </w:rPr>
        <w:t>l’Éducation</w:t>
      </w:r>
      <w:r w:rsidR="008A2B2B" w:rsidRPr="008A2B2B">
        <w:t xml:space="preserve"> </w:t>
      </w:r>
      <w:r w:rsidR="008A2B2B" w:rsidRPr="008A2B2B">
        <w:rPr>
          <w:sz w:val="24"/>
        </w:rPr>
        <w:t>nationale, de l’</w:t>
      </w:r>
      <w:r w:rsidR="008A2B2B">
        <w:rPr>
          <w:sz w:val="24"/>
        </w:rPr>
        <w:t>E</w:t>
      </w:r>
      <w:r w:rsidR="008A2B2B" w:rsidRPr="008A2B2B">
        <w:rPr>
          <w:sz w:val="24"/>
        </w:rPr>
        <w:t>nfance et de la Jeunesse</w:t>
      </w:r>
      <w:r w:rsidR="0086011D">
        <w:rPr>
          <w:sz w:val="24"/>
        </w:rPr>
        <w:t>, Monsieur</w:t>
      </w:r>
      <w:r w:rsidR="008A2B2B" w:rsidRPr="008A2B2B">
        <w:rPr>
          <w:sz w:val="24"/>
        </w:rPr>
        <w:t xml:space="preserve"> </w:t>
      </w:r>
      <w:r>
        <w:rPr>
          <w:b/>
          <w:sz w:val="24"/>
        </w:rPr>
        <w:t>Claude Meisch</w:t>
      </w:r>
      <w:r w:rsidR="0086011D">
        <w:rPr>
          <w:b/>
          <w:sz w:val="24"/>
        </w:rPr>
        <w:t>.</w:t>
      </w:r>
    </w:p>
    <w:p w:rsidR="00CA709B" w:rsidRDefault="00CA709B" w:rsidP="00CA709B">
      <w:pPr>
        <w:jc w:val="both"/>
        <w:rPr>
          <w:b/>
          <w:sz w:val="24"/>
          <w:u w:val="single"/>
        </w:rPr>
      </w:pPr>
    </w:p>
    <w:p w:rsidR="00CA709B" w:rsidRDefault="00CA709B" w:rsidP="00CA709B">
      <w:pPr>
        <w:jc w:val="both"/>
        <w:rPr>
          <w:b/>
          <w:sz w:val="24"/>
        </w:rPr>
      </w:pPr>
      <w:r w:rsidRPr="00B42F5A">
        <w:rPr>
          <w:b/>
          <w:sz w:val="24"/>
          <w:u w:val="single"/>
        </w:rPr>
        <w:t>Date de la table-ronde :</w:t>
      </w:r>
      <w:r w:rsidRPr="0028024E">
        <w:rPr>
          <w:b/>
          <w:sz w:val="24"/>
        </w:rPr>
        <w:t xml:space="preserve"> Lundi, 18 octobre 2021</w:t>
      </w:r>
      <w:r>
        <w:rPr>
          <w:b/>
          <w:sz w:val="24"/>
        </w:rPr>
        <w:t xml:space="preserve">, de </w:t>
      </w:r>
      <w:r>
        <w:rPr>
          <w:b/>
          <w:sz w:val="24"/>
          <w:u w:val="single"/>
        </w:rPr>
        <w:t>14.00</w:t>
      </w:r>
      <w:r w:rsidR="005732B6">
        <w:rPr>
          <w:b/>
          <w:sz w:val="24"/>
          <w:u w:val="single"/>
        </w:rPr>
        <w:t xml:space="preserve"> heures</w:t>
      </w:r>
      <w:r>
        <w:rPr>
          <w:b/>
          <w:sz w:val="24"/>
          <w:u w:val="single"/>
        </w:rPr>
        <w:t xml:space="preserve"> à 17.00</w:t>
      </w:r>
      <w:r>
        <w:rPr>
          <w:b/>
          <w:sz w:val="24"/>
        </w:rPr>
        <w:t xml:space="preserve"> heures</w:t>
      </w:r>
    </w:p>
    <w:p w:rsidR="00CA709B" w:rsidRPr="00B002B9" w:rsidRDefault="00CA709B" w:rsidP="00B42F5A">
      <w:pPr>
        <w:jc w:val="both"/>
        <w:rPr>
          <w:b/>
          <w:sz w:val="24"/>
        </w:rPr>
      </w:pPr>
      <w:r w:rsidRPr="00B42F5A">
        <w:rPr>
          <w:b/>
          <w:sz w:val="24"/>
          <w:u w:val="single"/>
        </w:rPr>
        <w:t>Lieu :</w:t>
      </w:r>
      <w:r w:rsidRPr="0028024E">
        <w:rPr>
          <w:b/>
          <w:sz w:val="24"/>
        </w:rPr>
        <w:t xml:space="preserve"> </w:t>
      </w:r>
      <w:r w:rsidRPr="0028024E">
        <w:rPr>
          <w:b/>
          <w:sz w:val="24"/>
        </w:rPr>
        <w:tab/>
        <w:t xml:space="preserve">Forum </w:t>
      </w:r>
      <w:proofErr w:type="spellStart"/>
      <w:r w:rsidRPr="0028024E">
        <w:rPr>
          <w:b/>
          <w:sz w:val="24"/>
        </w:rPr>
        <w:t>Geesseknä</w:t>
      </w:r>
      <w:r>
        <w:rPr>
          <w:b/>
          <w:sz w:val="24"/>
        </w:rPr>
        <w:t>p</w:t>
      </w:r>
      <w:r w:rsidRPr="0028024E">
        <w:rPr>
          <w:b/>
          <w:sz w:val="24"/>
        </w:rPr>
        <w:t>pchen</w:t>
      </w:r>
      <w:proofErr w:type="spellEnd"/>
    </w:p>
    <w:p w:rsidR="00B42F5A" w:rsidRPr="008376E7" w:rsidRDefault="00B42F5A" w:rsidP="00B42F5A">
      <w:pPr>
        <w:jc w:val="both"/>
        <w:rPr>
          <w:sz w:val="24"/>
        </w:rPr>
      </w:pPr>
      <w:r w:rsidRPr="008376E7">
        <w:rPr>
          <w:sz w:val="24"/>
        </w:rPr>
        <w:t xml:space="preserve">La </w:t>
      </w:r>
      <w:r w:rsidR="002868A7" w:rsidRPr="008376E7">
        <w:rPr>
          <w:sz w:val="24"/>
        </w:rPr>
        <w:t>table-ronde</w:t>
      </w:r>
      <w:r w:rsidRPr="008376E7">
        <w:rPr>
          <w:sz w:val="24"/>
        </w:rPr>
        <w:t xml:space="preserve"> </w:t>
      </w:r>
      <w:r w:rsidR="002F09C3">
        <w:rPr>
          <w:sz w:val="24"/>
        </w:rPr>
        <w:t xml:space="preserve">en langue française, </w:t>
      </w:r>
      <w:r w:rsidRPr="008376E7">
        <w:rPr>
          <w:sz w:val="24"/>
        </w:rPr>
        <w:t xml:space="preserve">s’adresse aux professionnels de l’Éducation nationale, de l’Enfance et de la Jeunesse, aux professionnels œuvrant dans le domaine des droits de l’Enfant, ainsi qu’à toute personne intéressée. </w:t>
      </w:r>
    </w:p>
    <w:p w:rsidR="00CA709B" w:rsidRPr="008A2B2B" w:rsidRDefault="002868A7" w:rsidP="00CA709B">
      <w:pPr>
        <w:jc w:val="both"/>
        <w:rPr>
          <w:sz w:val="24"/>
        </w:rPr>
      </w:pPr>
      <w:r w:rsidRPr="008376E7">
        <w:rPr>
          <w:sz w:val="24"/>
        </w:rPr>
        <w:t>Un programme détaillé, les horaires définitifs, ainsi que les mesures sanitaires mises en place seront communiqués ultérieurement aux participants.</w:t>
      </w:r>
    </w:p>
    <w:p w:rsidR="0039001A" w:rsidRDefault="0039001A" w:rsidP="00CA709B">
      <w:pPr>
        <w:jc w:val="both"/>
        <w:rPr>
          <w:b/>
          <w:sz w:val="24"/>
        </w:rPr>
      </w:pPr>
    </w:p>
    <w:p w:rsidR="00CA709B" w:rsidRPr="00CA709B" w:rsidRDefault="00CA709B" w:rsidP="00CA709B">
      <w:pPr>
        <w:jc w:val="both"/>
        <w:rPr>
          <w:b/>
          <w:szCs w:val="21"/>
          <w:lang w:eastAsia="fr-FR"/>
        </w:rPr>
      </w:pPr>
      <w:r w:rsidRPr="00CA709B">
        <w:rPr>
          <w:b/>
          <w:sz w:val="24"/>
        </w:rPr>
        <w:t xml:space="preserve">L’inscription peut se faire en envoyant un courriel avec la mention « table-ronde » à </w:t>
      </w:r>
      <w:hyperlink r:id="rId10" w:history="1">
        <w:r w:rsidRPr="00CA709B">
          <w:rPr>
            <w:rStyle w:val="Hyperlink"/>
            <w:b/>
            <w:sz w:val="24"/>
          </w:rPr>
          <w:t>colloque2021@mediationscolaire.lu</w:t>
        </w:r>
      </w:hyperlink>
      <w:r w:rsidRPr="00CA709B">
        <w:rPr>
          <w:b/>
          <w:sz w:val="24"/>
        </w:rPr>
        <w:t>,</w:t>
      </w:r>
      <w:r w:rsidRPr="00CA709B">
        <w:rPr>
          <w:b/>
        </w:rPr>
        <w:t xml:space="preserve"> </w:t>
      </w:r>
      <w:r w:rsidRPr="00CA709B">
        <w:rPr>
          <w:b/>
          <w:sz w:val="24"/>
        </w:rPr>
        <w:t xml:space="preserve">en indiquant votre </w:t>
      </w:r>
      <w:r w:rsidR="003A4457">
        <w:rPr>
          <w:b/>
          <w:sz w:val="24"/>
        </w:rPr>
        <w:t>n</w:t>
      </w:r>
      <w:r w:rsidR="003A4457" w:rsidRPr="00CA709B">
        <w:rPr>
          <w:b/>
          <w:sz w:val="24"/>
        </w:rPr>
        <w:t xml:space="preserve">om </w:t>
      </w:r>
      <w:r w:rsidRPr="00CA709B">
        <w:rPr>
          <w:b/>
          <w:sz w:val="24"/>
        </w:rPr>
        <w:t xml:space="preserve">et </w:t>
      </w:r>
      <w:r w:rsidR="003A4457">
        <w:rPr>
          <w:b/>
          <w:sz w:val="24"/>
        </w:rPr>
        <w:t>p</w:t>
      </w:r>
      <w:r w:rsidR="003A4457" w:rsidRPr="00CA709B">
        <w:rPr>
          <w:b/>
          <w:sz w:val="24"/>
        </w:rPr>
        <w:t>rénom</w:t>
      </w:r>
      <w:r w:rsidRPr="00CA709B">
        <w:rPr>
          <w:b/>
          <w:sz w:val="24"/>
        </w:rPr>
        <w:t xml:space="preserve">. </w:t>
      </w:r>
    </w:p>
    <w:p w:rsidR="006B7EC6" w:rsidRDefault="006B7EC6" w:rsidP="006B7EC6">
      <w:pPr>
        <w:jc w:val="both"/>
        <w:rPr>
          <w:sz w:val="24"/>
        </w:rPr>
      </w:pPr>
      <w:r w:rsidRPr="008E4959">
        <w:rPr>
          <w:sz w:val="24"/>
        </w:rPr>
        <w:t>Vous pourrez également suivre</w:t>
      </w:r>
      <w:r>
        <w:rPr>
          <w:sz w:val="24"/>
        </w:rPr>
        <w:t xml:space="preserve"> la table-ronde</w:t>
      </w:r>
      <w:r w:rsidRPr="008E4959">
        <w:rPr>
          <w:sz w:val="24"/>
        </w:rPr>
        <w:t xml:space="preserve"> en </w:t>
      </w:r>
      <w:proofErr w:type="spellStart"/>
      <w:r w:rsidRPr="0026758B">
        <w:rPr>
          <w:i/>
          <w:sz w:val="24"/>
        </w:rPr>
        <w:t>livestream</w:t>
      </w:r>
      <w:proofErr w:type="spellEnd"/>
      <w:r w:rsidRPr="008E4959">
        <w:rPr>
          <w:sz w:val="24"/>
        </w:rPr>
        <w:t xml:space="preserve"> sur </w:t>
      </w:r>
      <w:proofErr w:type="spellStart"/>
      <w:r w:rsidRPr="008E4959">
        <w:rPr>
          <w:sz w:val="24"/>
        </w:rPr>
        <w:t>Youtube</w:t>
      </w:r>
      <w:proofErr w:type="spellEnd"/>
      <w:r w:rsidR="003A4457">
        <w:rPr>
          <w:sz w:val="24"/>
        </w:rPr>
        <w:t>.</w:t>
      </w:r>
      <w:r w:rsidRPr="008E4959">
        <w:rPr>
          <w:sz w:val="24"/>
        </w:rPr>
        <w:t xml:space="preserve"> </w:t>
      </w:r>
    </w:p>
    <w:p w:rsidR="002F09C3" w:rsidRDefault="002F09C3" w:rsidP="002F09C3">
      <w:pPr>
        <w:rPr>
          <w:lang w:val="lb-LU"/>
        </w:rPr>
      </w:pPr>
      <w:r>
        <w:rPr>
          <w:sz w:val="24"/>
          <w:szCs w:val="21"/>
          <w:lang w:eastAsia="fr-FR"/>
        </w:rPr>
        <w:t xml:space="preserve">Lien : </w:t>
      </w:r>
      <w:hyperlink r:id="rId11" w:history="1">
        <w:r>
          <w:rPr>
            <w:rStyle w:val="Hyperlink"/>
            <w:lang w:val="lb-LU"/>
          </w:rPr>
          <w:t>https://youtu.be/Wpb-gT2fl10</w:t>
        </w:r>
      </w:hyperlink>
    </w:p>
    <w:p w:rsidR="00CA709B" w:rsidRPr="008A2B2B" w:rsidRDefault="00CA709B" w:rsidP="006B7EC6">
      <w:pPr>
        <w:jc w:val="both"/>
        <w:rPr>
          <w:sz w:val="24"/>
          <w:szCs w:val="21"/>
          <w:lang w:eastAsia="fr-FR"/>
        </w:rPr>
      </w:pPr>
      <w:bookmarkStart w:id="2" w:name="_GoBack"/>
      <w:bookmarkEnd w:id="2"/>
    </w:p>
    <w:sectPr w:rsidR="00CA709B" w:rsidRPr="008A2B2B" w:rsidSect="004C551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293" w:rsidRDefault="00856293" w:rsidP="00DD063E">
      <w:pPr>
        <w:spacing w:after="0" w:line="240" w:lineRule="auto"/>
      </w:pPr>
      <w:r>
        <w:separator/>
      </w:r>
    </w:p>
  </w:endnote>
  <w:endnote w:type="continuationSeparator" w:id="0">
    <w:p w:rsidR="00856293" w:rsidRDefault="00856293" w:rsidP="00DD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63E" w:rsidRDefault="00B10969" w:rsidP="00B10969">
    <w:pPr>
      <w:pStyle w:val="Footer"/>
      <w:jc w:val="center"/>
    </w:pPr>
    <w:r>
      <w:rPr>
        <w:noProof/>
      </w:rPr>
      <w:drawing>
        <wp:inline distT="0" distB="0" distL="0" distR="0" wp14:anchorId="64455791" wp14:editId="533D4219">
          <wp:extent cx="1940476" cy="714913"/>
          <wp:effectExtent l="0" t="0" r="317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927" cy="8760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293" w:rsidRDefault="00856293" w:rsidP="00DD063E">
      <w:pPr>
        <w:spacing w:after="0" w:line="240" w:lineRule="auto"/>
      </w:pPr>
      <w:r>
        <w:separator/>
      </w:r>
    </w:p>
  </w:footnote>
  <w:footnote w:type="continuationSeparator" w:id="0">
    <w:p w:rsidR="00856293" w:rsidRDefault="00856293" w:rsidP="00DD0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63E" w:rsidRDefault="00DD063E">
    <w:pPr>
      <w:pStyle w:val="Header"/>
    </w:pPr>
    <w:r>
      <w:rPr>
        <w:noProof/>
      </w:rPr>
      <w:drawing>
        <wp:inline distT="0" distB="0" distL="0" distR="0" wp14:anchorId="42E63EA8" wp14:editId="15FE8262">
          <wp:extent cx="2755900" cy="6400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640080"/>
                  </a:xfrm>
                  <a:prstGeom prst="rect">
                    <a:avLst/>
                  </a:prstGeom>
                  <a:noFill/>
                </pic:spPr>
              </pic:pic>
            </a:graphicData>
          </a:graphic>
        </wp:inline>
      </w:drawing>
    </w:r>
    <w:r>
      <w:t xml:space="preserve">                                           </w:t>
    </w:r>
    <w:r>
      <w:rPr>
        <w:noProof/>
      </w:rPr>
      <w:drawing>
        <wp:inline distT="0" distB="0" distL="0" distR="0" wp14:anchorId="5FDCAACA" wp14:editId="2F90E246">
          <wp:extent cx="15792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841375"/>
                  </a:xfrm>
                  <a:prstGeom prst="rect">
                    <a:avLst/>
                  </a:prstGeom>
                  <a:noFill/>
                </pic:spPr>
              </pic:pic>
            </a:graphicData>
          </a:graphic>
        </wp:inline>
      </w:drawing>
    </w:r>
    <w:r>
      <w:t xml:space="preserve">          </w:t>
    </w:r>
  </w:p>
  <w:p w:rsidR="00DD063E" w:rsidRDefault="00DD063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47C"/>
    <w:multiLevelType w:val="hybridMultilevel"/>
    <w:tmpl w:val="ED8E215E"/>
    <w:lvl w:ilvl="0" w:tplc="9F447BA6">
      <w:start w:val="1"/>
      <w:numFmt w:val="upperRoman"/>
      <w:lvlText w:val="%1)"/>
      <w:lvlJc w:val="left"/>
      <w:pPr>
        <w:ind w:left="15" w:hanging="720"/>
      </w:pPr>
      <w:rPr>
        <w:rFonts w:hint="default"/>
      </w:rPr>
    </w:lvl>
    <w:lvl w:ilvl="1" w:tplc="046E0019" w:tentative="1">
      <w:start w:val="1"/>
      <w:numFmt w:val="lowerLetter"/>
      <w:lvlText w:val="%2."/>
      <w:lvlJc w:val="left"/>
      <w:pPr>
        <w:ind w:left="375" w:hanging="360"/>
      </w:pPr>
    </w:lvl>
    <w:lvl w:ilvl="2" w:tplc="046E001B" w:tentative="1">
      <w:start w:val="1"/>
      <w:numFmt w:val="lowerRoman"/>
      <w:lvlText w:val="%3."/>
      <w:lvlJc w:val="right"/>
      <w:pPr>
        <w:ind w:left="1095" w:hanging="180"/>
      </w:pPr>
    </w:lvl>
    <w:lvl w:ilvl="3" w:tplc="046E000F" w:tentative="1">
      <w:start w:val="1"/>
      <w:numFmt w:val="decimal"/>
      <w:lvlText w:val="%4."/>
      <w:lvlJc w:val="left"/>
      <w:pPr>
        <w:ind w:left="1815" w:hanging="360"/>
      </w:pPr>
    </w:lvl>
    <w:lvl w:ilvl="4" w:tplc="046E0019" w:tentative="1">
      <w:start w:val="1"/>
      <w:numFmt w:val="lowerLetter"/>
      <w:lvlText w:val="%5."/>
      <w:lvlJc w:val="left"/>
      <w:pPr>
        <w:ind w:left="2535" w:hanging="360"/>
      </w:pPr>
    </w:lvl>
    <w:lvl w:ilvl="5" w:tplc="046E001B" w:tentative="1">
      <w:start w:val="1"/>
      <w:numFmt w:val="lowerRoman"/>
      <w:lvlText w:val="%6."/>
      <w:lvlJc w:val="right"/>
      <w:pPr>
        <w:ind w:left="3255" w:hanging="180"/>
      </w:pPr>
    </w:lvl>
    <w:lvl w:ilvl="6" w:tplc="046E000F" w:tentative="1">
      <w:start w:val="1"/>
      <w:numFmt w:val="decimal"/>
      <w:lvlText w:val="%7."/>
      <w:lvlJc w:val="left"/>
      <w:pPr>
        <w:ind w:left="3975" w:hanging="360"/>
      </w:pPr>
    </w:lvl>
    <w:lvl w:ilvl="7" w:tplc="046E0019" w:tentative="1">
      <w:start w:val="1"/>
      <w:numFmt w:val="lowerLetter"/>
      <w:lvlText w:val="%8."/>
      <w:lvlJc w:val="left"/>
      <w:pPr>
        <w:ind w:left="4695" w:hanging="360"/>
      </w:pPr>
    </w:lvl>
    <w:lvl w:ilvl="8" w:tplc="046E001B" w:tentative="1">
      <w:start w:val="1"/>
      <w:numFmt w:val="lowerRoman"/>
      <w:lvlText w:val="%9."/>
      <w:lvlJc w:val="right"/>
      <w:pPr>
        <w:ind w:left="5415" w:hanging="180"/>
      </w:pPr>
    </w:lvl>
  </w:abstractNum>
  <w:abstractNum w:abstractNumId="1" w15:restartNumberingAfterBreak="0">
    <w:nsid w:val="07AD38CD"/>
    <w:multiLevelType w:val="hybridMultilevel"/>
    <w:tmpl w:val="60DC6BC6"/>
    <w:lvl w:ilvl="0" w:tplc="1D640AB0">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E9A584E"/>
    <w:multiLevelType w:val="hybridMultilevel"/>
    <w:tmpl w:val="96D4D1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5749F6"/>
    <w:multiLevelType w:val="hybridMultilevel"/>
    <w:tmpl w:val="226A8A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3E"/>
    <w:rsid w:val="000B0638"/>
    <w:rsid w:val="00117AF0"/>
    <w:rsid w:val="0014796A"/>
    <w:rsid w:val="001B6F21"/>
    <w:rsid w:val="001E5618"/>
    <w:rsid w:val="0026758B"/>
    <w:rsid w:val="0028024E"/>
    <w:rsid w:val="002868A7"/>
    <w:rsid w:val="002D6B89"/>
    <w:rsid w:val="002F09C3"/>
    <w:rsid w:val="00313B8D"/>
    <w:rsid w:val="00377B05"/>
    <w:rsid w:val="0039001A"/>
    <w:rsid w:val="003A4457"/>
    <w:rsid w:val="00421D87"/>
    <w:rsid w:val="00484E8D"/>
    <w:rsid w:val="004B4C77"/>
    <w:rsid w:val="004C551D"/>
    <w:rsid w:val="005732B6"/>
    <w:rsid w:val="00594EF8"/>
    <w:rsid w:val="00651EE8"/>
    <w:rsid w:val="006A139F"/>
    <w:rsid w:val="006B7EC6"/>
    <w:rsid w:val="006E4AE5"/>
    <w:rsid w:val="006F4C9F"/>
    <w:rsid w:val="007201F8"/>
    <w:rsid w:val="00740D44"/>
    <w:rsid w:val="00781F4E"/>
    <w:rsid w:val="007B107B"/>
    <w:rsid w:val="008376E7"/>
    <w:rsid w:val="00856293"/>
    <w:rsid w:val="0086011D"/>
    <w:rsid w:val="008A2B2B"/>
    <w:rsid w:val="008C05E1"/>
    <w:rsid w:val="008D4D6A"/>
    <w:rsid w:val="008E4959"/>
    <w:rsid w:val="00962853"/>
    <w:rsid w:val="009B550C"/>
    <w:rsid w:val="009D7D32"/>
    <w:rsid w:val="00AF6C99"/>
    <w:rsid w:val="00B002B9"/>
    <w:rsid w:val="00B016A6"/>
    <w:rsid w:val="00B10969"/>
    <w:rsid w:val="00B42F5A"/>
    <w:rsid w:val="00B91057"/>
    <w:rsid w:val="00BB6E13"/>
    <w:rsid w:val="00BC6D32"/>
    <w:rsid w:val="00C51F8A"/>
    <w:rsid w:val="00CA709B"/>
    <w:rsid w:val="00CE2199"/>
    <w:rsid w:val="00D42F75"/>
    <w:rsid w:val="00D50513"/>
    <w:rsid w:val="00D817B2"/>
    <w:rsid w:val="00DC7F0A"/>
    <w:rsid w:val="00DD063E"/>
    <w:rsid w:val="00DD1F86"/>
    <w:rsid w:val="00E018A7"/>
    <w:rsid w:val="00EB4A03"/>
    <w:rsid w:val="00F228E5"/>
    <w:rsid w:val="00F278B8"/>
  </w:rsids>
  <m:mathPr>
    <m:mathFont m:val="Cambria Math"/>
    <m:brkBin m:val="before"/>
    <m:brkBinSub m:val="--"/>
    <m:smallFrac m:val="0"/>
    <m:dispDef/>
    <m:lMargin m:val="0"/>
    <m:rMargin m:val="0"/>
    <m:defJc m:val="centerGroup"/>
    <m:wrapIndent m:val="1440"/>
    <m:intLim m:val="subSup"/>
    <m:naryLim m:val="undOvr"/>
  </m:mathPr>
  <w:themeFontLang w:val="lb-L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866B5"/>
  <w15:chartTrackingRefBased/>
  <w15:docId w15:val="{34D63534-C664-487B-8300-A119A7B9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63E"/>
  </w:style>
  <w:style w:type="paragraph" w:styleId="Footer">
    <w:name w:val="footer"/>
    <w:basedOn w:val="Normal"/>
    <w:link w:val="FooterChar"/>
    <w:uiPriority w:val="99"/>
    <w:unhideWhenUsed/>
    <w:rsid w:val="00DD0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63E"/>
  </w:style>
  <w:style w:type="table" w:styleId="TableGrid">
    <w:name w:val="Table Grid"/>
    <w:basedOn w:val="TableNormal"/>
    <w:uiPriority w:val="39"/>
    <w:rsid w:val="008C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D87"/>
    <w:rPr>
      <w:color w:val="0563C1"/>
      <w:u w:val="single"/>
    </w:rPr>
  </w:style>
  <w:style w:type="character" w:styleId="UnresolvedMention">
    <w:name w:val="Unresolved Mention"/>
    <w:basedOn w:val="DefaultParagraphFont"/>
    <w:uiPriority w:val="99"/>
    <w:semiHidden/>
    <w:unhideWhenUsed/>
    <w:rsid w:val="00421D87"/>
    <w:rPr>
      <w:color w:val="605E5C"/>
      <w:shd w:val="clear" w:color="auto" w:fill="E1DFDD"/>
    </w:rPr>
  </w:style>
  <w:style w:type="paragraph" w:styleId="ListParagraph">
    <w:name w:val="List Paragraph"/>
    <w:basedOn w:val="Normal"/>
    <w:uiPriority w:val="34"/>
    <w:qFormat/>
    <w:rsid w:val="00B42F5A"/>
    <w:pPr>
      <w:ind w:left="720"/>
      <w:contextualSpacing/>
    </w:pPr>
  </w:style>
  <w:style w:type="paragraph" w:styleId="EndnoteText">
    <w:name w:val="endnote text"/>
    <w:basedOn w:val="Normal"/>
    <w:link w:val="EndnoteTextChar"/>
    <w:uiPriority w:val="99"/>
    <w:semiHidden/>
    <w:unhideWhenUsed/>
    <w:rsid w:val="008A2B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B2B"/>
    <w:rPr>
      <w:sz w:val="20"/>
      <w:szCs w:val="20"/>
    </w:rPr>
  </w:style>
  <w:style w:type="character" w:styleId="EndnoteReference">
    <w:name w:val="endnote reference"/>
    <w:basedOn w:val="DefaultParagraphFont"/>
    <w:uiPriority w:val="99"/>
    <w:semiHidden/>
    <w:unhideWhenUsed/>
    <w:rsid w:val="008A2B2B"/>
    <w:rPr>
      <w:vertAlign w:val="superscript"/>
    </w:rPr>
  </w:style>
  <w:style w:type="character" w:styleId="Emphasis">
    <w:name w:val="Emphasis"/>
    <w:basedOn w:val="DefaultParagraphFont"/>
    <w:uiPriority w:val="20"/>
    <w:qFormat/>
    <w:rsid w:val="008A2B2B"/>
    <w:rPr>
      <w:i/>
      <w:iCs/>
    </w:rPr>
  </w:style>
  <w:style w:type="character" w:styleId="CommentReference">
    <w:name w:val="annotation reference"/>
    <w:basedOn w:val="DefaultParagraphFont"/>
    <w:uiPriority w:val="99"/>
    <w:semiHidden/>
    <w:unhideWhenUsed/>
    <w:rsid w:val="006B7EC6"/>
    <w:rPr>
      <w:sz w:val="16"/>
      <w:szCs w:val="16"/>
    </w:rPr>
  </w:style>
  <w:style w:type="paragraph" w:styleId="CommentText">
    <w:name w:val="annotation text"/>
    <w:basedOn w:val="Normal"/>
    <w:link w:val="CommentTextChar"/>
    <w:uiPriority w:val="99"/>
    <w:semiHidden/>
    <w:unhideWhenUsed/>
    <w:rsid w:val="006B7EC6"/>
    <w:pPr>
      <w:spacing w:line="240" w:lineRule="auto"/>
    </w:pPr>
    <w:rPr>
      <w:sz w:val="20"/>
      <w:szCs w:val="20"/>
    </w:rPr>
  </w:style>
  <w:style w:type="character" w:customStyle="1" w:styleId="CommentTextChar">
    <w:name w:val="Comment Text Char"/>
    <w:basedOn w:val="DefaultParagraphFont"/>
    <w:link w:val="CommentText"/>
    <w:uiPriority w:val="99"/>
    <w:semiHidden/>
    <w:rsid w:val="006B7EC6"/>
    <w:rPr>
      <w:sz w:val="20"/>
      <w:szCs w:val="20"/>
    </w:rPr>
  </w:style>
  <w:style w:type="paragraph" w:styleId="CommentSubject">
    <w:name w:val="annotation subject"/>
    <w:basedOn w:val="CommentText"/>
    <w:next w:val="CommentText"/>
    <w:link w:val="CommentSubjectChar"/>
    <w:uiPriority w:val="99"/>
    <w:semiHidden/>
    <w:unhideWhenUsed/>
    <w:rsid w:val="006B7EC6"/>
    <w:rPr>
      <w:b/>
      <w:bCs/>
    </w:rPr>
  </w:style>
  <w:style w:type="character" w:customStyle="1" w:styleId="CommentSubjectChar">
    <w:name w:val="Comment Subject Char"/>
    <w:basedOn w:val="CommentTextChar"/>
    <w:link w:val="CommentSubject"/>
    <w:uiPriority w:val="99"/>
    <w:semiHidden/>
    <w:rsid w:val="006B7EC6"/>
    <w:rPr>
      <w:b/>
      <w:bCs/>
      <w:sz w:val="20"/>
      <w:szCs w:val="20"/>
    </w:rPr>
  </w:style>
  <w:style w:type="paragraph" w:styleId="Revision">
    <w:name w:val="Revision"/>
    <w:hidden/>
    <w:uiPriority w:val="99"/>
    <w:semiHidden/>
    <w:rsid w:val="006B7EC6"/>
    <w:pPr>
      <w:spacing w:after="0" w:line="240" w:lineRule="auto"/>
    </w:pPr>
  </w:style>
  <w:style w:type="paragraph" w:styleId="BalloonText">
    <w:name w:val="Balloon Text"/>
    <w:basedOn w:val="Normal"/>
    <w:link w:val="BalloonTextChar"/>
    <w:uiPriority w:val="99"/>
    <w:semiHidden/>
    <w:unhideWhenUsed/>
    <w:rsid w:val="006B7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91650">
      <w:bodyDiv w:val="1"/>
      <w:marLeft w:val="0"/>
      <w:marRight w:val="0"/>
      <w:marTop w:val="0"/>
      <w:marBottom w:val="0"/>
      <w:divBdr>
        <w:top w:val="none" w:sz="0" w:space="0" w:color="auto"/>
        <w:left w:val="none" w:sz="0" w:space="0" w:color="auto"/>
        <w:bottom w:val="none" w:sz="0" w:space="0" w:color="auto"/>
        <w:right w:val="none" w:sz="0" w:space="0" w:color="auto"/>
      </w:divBdr>
    </w:div>
    <w:div w:id="1356078352">
      <w:bodyDiv w:val="1"/>
      <w:marLeft w:val="0"/>
      <w:marRight w:val="0"/>
      <w:marTop w:val="0"/>
      <w:marBottom w:val="0"/>
      <w:divBdr>
        <w:top w:val="none" w:sz="0" w:space="0" w:color="auto"/>
        <w:left w:val="none" w:sz="0" w:space="0" w:color="auto"/>
        <w:bottom w:val="none" w:sz="0" w:space="0" w:color="auto"/>
        <w:right w:val="none" w:sz="0" w:space="0" w:color="auto"/>
      </w:divBdr>
    </w:div>
    <w:div w:id="21330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oque2021@mediationscolaire.l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pb-gT2fl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lloque2021@mediationscolaire.lu" TargetMode="External"/><Relationship Id="rId4" Type="http://schemas.openxmlformats.org/officeDocument/2006/relationships/settings" Target="settings.xml"/><Relationship Id="rId9" Type="http://schemas.openxmlformats.org/officeDocument/2006/relationships/hyperlink" Target="https://youtu.be/D1I9-cOYaK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1D41-39C5-4D5C-AA23-0206A2F9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CGIE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Yves</dc:creator>
  <cp:keywords/>
  <dc:description/>
  <cp:lastModifiedBy>DE PINA Luisa</cp:lastModifiedBy>
  <cp:revision>8</cp:revision>
  <cp:lastPrinted>2021-09-06T08:05:00Z</cp:lastPrinted>
  <dcterms:created xsi:type="dcterms:W3CDTF">2021-09-21T08:23:00Z</dcterms:created>
  <dcterms:modified xsi:type="dcterms:W3CDTF">2021-09-22T14:20:00Z</dcterms:modified>
</cp:coreProperties>
</file>